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AA1" w:rsidRPr="00397AA1" w:rsidRDefault="00397AA1" w:rsidP="00397AA1">
      <w:pPr>
        <w:jc w:val="center"/>
        <w:rPr>
          <w:rFonts w:ascii="Times New Roman" w:hAnsi="Times New Roman"/>
          <w:b/>
          <w:i/>
          <w:color w:val="000080"/>
          <w:sz w:val="32"/>
        </w:rPr>
      </w:pPr>
      <w:r w:rsidRPr="00397AA1">
        <w:rPr>
          <w:rFonts w:ascii="Century Gothic" w:hAnsi="Century Gothic"/>
          <w:b/>
          <w:i/>
          <w:color w:val="000080"/>
          <w:sz w:val="32"/>
        </w:rPr>
        <w:t>COMUNE DI GERENZAGO</w:t>
      </w:r>
    </w:p>
    <w:p w:rsidR="00397AA1" w:rsidRPr="00397AA1" w:rsidRDefault="00397AA1" w:rsidP="00397AA1">
      <w:pPr>
        <w:jc w:val="center"/>
        <w:rPr>
          <w:rFonts w:ascii="Times New Roman" w:hAnsi="Times New Roman"/>
          <w:color w:val="000080"/>
          <w:sz w:val="24"/>
        </w:rPr>
      </w:pPr>
      <w:r w:rsidRPr="00397AA1">
        <w:rPr>
          <w:rFonts w:ascii="Times New Roman" w:hAnsi="Times New Roman"/>
          <w:color w:val="000080"/>
          <w:sz w:val="24"/>
        </w:rPr>
        <w:t>PROVINCIA DI PAVIA</w:t>
      </w:r>
    </w:p>
    <w:p w:rsidR="00397AA1" w:rsidRPr="00397AA1" w:rsidRDefault="00397AA1" w:rsidP="00397AA1">
      <w:pPr>
        <w:keepNext/>
        <w:jc w:val="center"/>
        <w:outlineLvl w:val="7"/>
        <w:rPr>
          <w:rFonts w:ascii="Times New Roman" w:hAnsi="Times New Roman"/>
          <w:b/>
          <w:color w:val="000080"/>
        </w:rPr>
      </w:pPr>
      <w:r w:rsidRPr="00397AA1">
        <w:rPr>
          <w:rFonts w:ascii="Times New Roman" w:hAnsi="Times New Roman"/>
          <w:b/>
          <w:color w:val="000080"/>
        </w:rPr>
        <w:t>Via XXV aprile, 17 - CAP. 27010</w:t>
      </w:r>
    </w:p>
    <w:p w:rsidR="00397AA1" w:rsidRPr="00397AA1" w:rsidRDefault="00397AA1" w:rsidP="00397AA1">
      <w:pPr>
        <w:rPr>
          <w:rFonts w:ascii="Arial" w:hAnsi="Arial" w:cs="Arial"/>
          <w:sz w:val="22"/>
        </w:rPr>
      </w:pPr>
    </w:p>
    <w:p w:rsidR="00397AA1" w:rsidRDefault="00397AA1" w:rsidP="00397AA1">
      <w:pPr>
        <w:jc w:val="center"/>
        <w:rPr>
          <w:rFonts w:ascii="Times New Roman" w:hAnsi="Times New Roman"/>
          <w:b/>
          <w:bCs/>
          <w:sz w:val="24"/>
          <w:szCs w:val="24"/>
        </w:rPr>
      </w:pPr>
    </w:p>
    <w:p w:rsidR="00397AA1" w:rsidRDefault="00397AA1" w:rsidP="00397AA1">
      <w:pPr>
        <w:jc w:val="center"/>
        <w:rPr>
          <w:rFonts w:ascii="Times New Roman" w:hAnsi="Times New Roman"/>
          <w:b/>
          <w:bCs/>
          <w:sz w:val="24"/>
          <w:szCs w:val="24"/>
        </w:rPr>
      </w:pPr>
    </w:p>
    <w:p w:rsidR="00397AA1" w:rsidRPr="00397AA1" w:rsidRDefault="00397AA1" w:rsidP="00397AA1">
      <w:pPr>
        <w:jc w:val="center"/>
        <w:rPr>
          <w:rFonts w:ascii="Times New Roman" w:hAnsi="Times New Roman"/>
          <w:b/>
          <w:bCs/>
          <w:sz w:val="24"/>
          <w:szCs w:val="24"/>
        </w:rPr>
      </w:pPr>
      <w:r w:rsidRPr="00397AA1">
        <w:rPr>
          <w:rFonts w:ascii="Times New Roman" w:hAnsi="Times New Roman"/>
          <w:b/>
          <w:bCs/>
          <w:sz w:val="24"/>
          <w:szCs w:val="24"/>
        </w:rPr>
        <w:t xml:space="preserve">DETERMINAZIONE </w:t>
      </w:r>
      <w:proofErr w:type="gramStart"/>
      <w:r w:rsidRPr="00397AA1">
        <w:rPr>
          <w:rFonts w:ascii="Times New Roman" w:hAnsi="Times New Roman"/>
          <w:b/>
          <w:bCs/>
          <w:sz w:val="24"/>
          <w:szCs w:val="24"/>
        </w:rPr>
        <w:t>del  Responsabile</w:t>
      </w:r>
      <w:proofErr w:type="gramEnd"/>
      <w:r w:rsidRPr="00397AA1">
        <w:rPr>
          <w:rFonts w:ascii="Times New Roman" w:hAnsi="Times New Roman"/>
          <w:b/>
          <w:bCs/>
          <w:sz w:val="24"/>
          <w:szCs w:val="24"/>
        </w:rPr>
        <w:t xml:space="preserve">  Servizio  Finanziario</w:t>
      </w:r>
    </w:p>
    <w:p w:rsidR="00397AA1" w:rsidRPr="00397AA1" w:rsidRDefault="00397AA1" w:rsidP="00397AA1">
      <w:pPr>
        <w:jc w:val="center"/>
        <w:rPr>
          <w:rFonts w:ascii="Times New Roman" w:hAnsi="Times New Roman"/>
          <w:b/>
          <w:bCs/>
          <w:sz w:val="24"/>
          <w:szCs w:val="24"/>
        </w:rPr>
      </w:pPr>
    </w:p>
    <w:p w:rsidR="00397AA1" w:rsidRPr="00397AA1" w:rsidRDefault="00397AA1" w:rsidP="00397AA1">
      <w:pPr>
        <w:jc w:val="center"/>
        <w:rPr>
          <w:rFonts w:ascii="Times New Roman" w:hAnsi="Times New Roman"/>
          <w:b/>
          <w:bCs/>
          <w:sz w:val="24"/>
          <w:szCs w:val="24"/>
        </w:rPr>
      </w:pPr>
      <w:r w:rsidRPr="00397AA1">
        <w:rPr>
          <w:rFonts w:ascii="Times New Roman" w:hAnsi="Times New Roman"/>
          <w:b/>
          <w:bCs/>
          <w:sz w:val="24"/>
          <w:szCs w:val="24"/>
        </w:rPr>
        <w:t xml:space="preserve">N. </w:t>
      </w:r>
      <w:r>
        <w:rPr>
          <w:rFonts w:ascii="Times New Roman" w:hAnsi="Times New Roman"/>
          <w:b/>
          <w:bCs/>
          <w:sz w:val="24"/>
          <w:szCs w:val="24"/>
        </w:rPr>
        <w:t>121</w:t>
      </w:r>
      <w:r w:rsidRPr="00397AA1">
        <w:rPr>
          <w:rFonts w:ascii="Times New Roman" w:hAnsi="Times New Roman"/>
          <w:b/>
          <w:bCs/>
          <w:sz w:val="24"/>
          <w:szCs w:val="24"/>
        </w:rPr>
        <w:t xml:space="preserve"> del 1</w:t>
      </w:r>
      <w:r>
        <w:rPr>
          <w:rFonts w:ascii="Times New Roman" w:hAnsi="Times New Roman"/>
          <w:b/>
          <w:bCs/>
          <w:sz w:val="24"/>
          <w:szCs w:val="24"/>
        </w:rPr>
        <w:t>4</w:t>
      </w:r>
      <w:r w:rsidRPr="00397AA1">
        <w:rPr>
          <w:rFonts w:ascii="Times New Roman" w:hAnsi="Times New Roman"/>
          <w:b/>
          <w:bCs/>
          <w:sz w:val="24"/>
          <w:szCs w:val="24"/>
        </w:rPr>
        <w:t>/</w:t>
      </w:r>
      <w:r>
        <w:rPr>
          <w:rFonts w:ascii="Times New Roman" w:hAnsi="Times New Roman"/>
          <w:b/>
          <w:bCs/>
          <w:sz w:val="24"/>
          <w:szCs w:val="24"/>
        </w:rPr>
        <w:t>12</w:t>
      </w:r>
      <w:r w:rsidRPr="00397AA1">
        <w:rPr>
          <w:rFonts w:ascii="Times New Roman" w:hAnsi="Times New Roman"/>
          <w:b/>
          <w:bCs/>
          <w:sz w:val="24"/>
          <w:szCs w:val="24"/>
        </w:rPr>
        <w:t xml:space="preserve">/2017  </w:t>
      </w:r>
    </w:p>
    <w:p w:rsidR="00397AA1" w:rsidRPr="00397AA1" w:rsidRDefault="00397AA1" w:rsidP="00397AA1">
      <w:pPr>
        <w:jc w:val="center"/>
        <w:rPr>
          <w:rFonts w:ascii="Times New Roman" w:hAnsi="Times New Roman"/>
          <w:b/>
          <w:bCs/>
          <w:sz w:val="24"/>
          <w:szCs w:val="24"/>
        </w:rPr>
      </w:pPr>
    </w:p>
    <w:p w:rsidR="00397AA1" w:rsidRPr="00397AA1" w:rsidRDefault="00397AA1" w:rsidP="00397AA1">
      <w:pPr>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97AA1" w:rsidRPr="00397AA1" w:rsidTr="00C21B62">
        <w:tc>
          <w:tcPr>
            <w:tcW w:w="9628" w:type="dxa"/>
            <w:shd w:val="clear" w:color="auto" w:fill="auto"/>
          </w:tcPr>
          <w:p w:rsidR="00397AA1" w:rsidRPr="00397AA1" w:rsidRDefault="00397AA1" w:rsidP="00397AA1">
            <w:pPr>
              <w:jc w:val="both"/>
              <w:rPr>
                <w:rFonts w:ascii="Times New Roman" w:hAnsi="Times New Roman"/>
                <w:b/>
                <w:bCs/>
                <w:sz w:val="24"/>
                <w:szCs w:val="24"/>
              </w:rPr>
            </w:pPr>
            <w:r w:rsidRPr="00397AA1">
              <w:rPr>
                <w:rFonts w:ascii="Times New Roman" w:hAnsi="Times New Roman"/>
                <w:b/>
                <w:bCs/>
                <w:sz w:val="24"/>
                <w:szCs w:val="24"/>
              </w:rPr>
              <w:t>OGGETTO: IMPEGNO DI SPESA PER PERSONALE</w:t>
            </w:r>
            <w:r w:rsidR="00205740">
              <w:rPr>
                <w:rFonts w:ascii="Times New Roman" w:hAnsi="Times New Roman"/>
                <w:b/>
                <w:bCs/>
                <w:sz w:val="24"/>
                <w:szCs w:val="24"/>
              </w:rPr>
              <w:t xml:space="preserve"> UFFCIO </w:t>
            </w:r>
            <w:proofErr w:type="gramStart"/>
            <w:r w:rsidR="00205740">
              <w:rPr>
                <w:rFonts w:ascii="Times New Roman" w:hAnsi="Times New Roman"/>
                <w:b/>
                <w:bCs/>
                <w:sz w:val="24"/>
                <w:szCs w:val="24"/>
              </w:rPr>
              <w:t xml:space="preserve">TECNICO </w:t>
            </w:r>
            <w:r w:rsidRPr="00397AA1">
              <w:rPr>
                <w:rFonts w:ascii="Times New Roman" w:hAnsi="Times New Roman"/>
                <w:b/>
                <w:bCs/>
                <w:sz w:val="24"/>
                <w:szCs w:val="24"/>
              </w:rPr>
              <w:t xml:space="preserve"> UTILIZZATO</w:t>
            </w:r>
            <w:proofErr w:type="gramEnd"/>
            <w:r w:rsidRPr="00397AA1">
              <w:rPr>
                <w:rFonts w:ascii="Times New Roman" w:hAnsi="Times New Roman"/>
                <w:b/>
                <w:bCs/>
                <w:sz w:val="24"/>
                <w:szCs w:val="24"/>
              </w:rPr>
              <w:t xml:space="preserve"> IN CONVEZIONE AI SENSI DELL’ART. 14 del CCNL del 22/01/2004 </w:t>
            </w:r>
          </w:p>
        </w:tc>
      </w:tr>
    </w:tbl>
    <w:p w:rsidR="00397AA1" w:rsidRPr="00397AA1" w:rsidRDefault="00397AA1" w:rsidP="00397AA1">
      <w:pPr>
        <w:jc w:val="center"/>
        <w:rPr>
          <w:rFonts w:ascii="Times New Roman" w:hAnsi="Times New Roman"/>
          <w:b/>
          <w:bCs/>
          <w:sz w:val="24"/>
          <w:szCs w:val="24"/>
        </w:rPr>
      </w:pPr>
    </w:p>
    <w:p w:rsidR="00397AA1" w:rsidRDefault="00397AA1" w:rsidP="0023029A">
      <w:pPr>
        <w:pStyle w:val="Default"/>
        <w:rPr>
          <w:b/>
          <w:bCs/>
          <w:sz w:val="23"/>
          <w:szCs w:val="23"/>
        </w:rPr>
      </w:pPr>
    </w:p>
    <w:p w:rsidR="0023029A" w:rsidRDefault="0023029A" w:rsidP="0023029A">
      <w:pPr>
        <w:pStyle w:val="Default"/>
        <w:rPr>
          <w:sz w:val="23"/>
          <w:szCs w:val="23"/>
        </w:rPr>
      </w:pPr>
      <w:r>
        <w:rPr>
          <w:b/>
          <w:bCs/>
          <w:sz w:val="23"/>
          <w:szCs w:val="23"/>
        </w:rPr>
        <w:t xml:space="preserve">Premesso che: </w:t>
      </w:r>
    </w:p>
    <w:p w:rsidR="0023029A" w:rsidRDefault="0023029A" w:rsidP="0023029A">
      <w:pPr>
        <w:pStyle w:val="Default"/>
        <w:jc w:val="both"/>
        <w:rPr>
          <w:sz w:val="23"/>
          <w:szCs w:val="23"/>
        </w:rPr>
      </w:pPr>
      <w:r>
        <w:rPr>
          <w:sz w:val="23"/>
          <w:szCs w:val="23"/>
        </w:rPr>
        <w:t>- l’articolo 14 del CCNL 22/01/2004, del comparto Regioni e Autonomie Locali, prevede che “</w:t>
      </w:r>
      <w:r w:rsidRPr="005E4F2A">
        <w:rPr>
          <w:i/>
          <w:sz w:val="23"/>
          <w:szCs w:val="23"/>
        </w:rPr>
        <w:t>Al fine di soddisfare la migliore realizzazione dei servizi istituzionali e di conseguire una economica gestione delle risorse gli enti locali possono utilizzare, con il consenso dei lavoratori interessati, personale assegnato da altri enti cui si applica il presente CCNL per periodi predeterminati e per una parte del tempo di lavoro d’obbligo mediante convenzione e previo assenso dell’ente di appartenenza</w:t>
      </w:r>
      <w:r>
        <w:rPr>
          <w:sz w:val="23"/>
          <w:szCs w:val="23"/>
        </w:rPr>
        <w:t xml:space="preserve">”; </w:t>
      </w:r>
    </w:p>
    <w:p w:rsidR="0023029A" w:rsidRDefault="0023029A" w:rsidP="0023029A">
      <w:pPr>
        <w:pStyle w:val="Default"/>
        <w:jc w:val="both"/>
        <w:rPr>
          <w:sz w:val="23"/>
          <w:szCs w:val="23"/>
        </w:rPr>
      </w:pPr>
    </w:p>
    <w:p w:rsidR="0023029A" w:rsidRDefault="0023029A" w:rsidP="0023029A">
      <w:pPr>
        <w:pStyle w:val="Default"/>
        <w:jc w:val="both"/>
        <w:rPr>
          <w:sz w:val="23"/>
          <w:szCs w:val="23"/>
        </w:rPr>
      </w:pPr>
    </w:p>
    <w:p w:rsidR="0023029A" w:rsidRDefault="0023029A" w:rsidP="0023029A">
      <w:pPr>
        <w:pStyle w:val="Default"/>
        <w:jc w:val="both"/>
        <w:rPr>
          <w:sz w:val="23"/>
          <w:szCs w:val="23"/>
        </w:rPr>
      </w:pPr>
      <w:r>
        <w:rPr>
          <w:b/>
          <w:bCs/>
          <w:sz w:val="23"/>
          <w:szCs w:val="23"/>
        </w:rPr>
        <w:t xml:space="preserve">RILEVATO </w:t>
      </w:r>
      <w:r>
        <w:rPr>
          <w:sz w:val="23"/>
          <w:szCs w:val="23"/>
        </w:rPr>
        <w:t xml:space="preserve">che la “ratio” </w:t>
      </w:r>
      <w:r>
        <w:rPr>
          <w:sz w:val="23"/>
          <w:szCs w:val="23"/>
        </w:rPr>
        <w:t xml:space="preserve">dell’anzidetta </w:t>
      </w:r>
      <w:r>
        <w:rPr>
          <w:sz w:val="23"/>
          <w:szCs w:val="23"/>
        </w:rPr>
        <w:t>norm</w:t>
      </w:r>
      <w:r>
        <w:rPr>
          <w:sz w:val="23"/>
          <w:szCs w:val="23"/>
        </w:rPr>
        <w:t>a</w:t>
      </w:r>
      <w:r>
        <w:rPr>
          <w:sz w:val="23"/>
          <w:szCs w:val="23"/>
        </w:rPr>
        <w:t xml:space="preserve"> è quella di consentire ai Comuni e in particolare ai piccoli comuni e alle forme associative ivi previste, con un organico estremamente ridotto nel numero, di far fronte alle situazioni di criticità derivanti anche dalle limitazioni alle assunzioni e alle peculiari problematiche di tipo organizzativo, scaturenti dall’esiguità degli organici e dalle ridotte disponibilità finanziarie, avvalendosi dell’attività a tempo parziale di dipendenti di altri Enti Locali; </w:t>
      </w:r>
    </w:p>
    <w:p w:rsidR="0023029A" w:rsidRDefault="0023029A" w:rsidP="0023029A">
      <w:pPr>
        <w:pStyle w:val="Default"/>
        <w:jc w:val="both"/>
        <w:rPr>
          <w:sz w:val="23"/>
          <w:szCs w:val="23"/>
        </w:rPr>
      </w:pPr>
    </w:p>
    <w:p w:rsidR="0023029A" w:rsidRDefault="0023029A" w:rsidP="0023029A">
      <w:pPr>
        <w:pStyle w:val="Default"/>
        <w:rPr>
          <w:sz w:val="23"/>
          <w:szCs w:val="23"/>
        </w:rPr>
      </w:pPr>
    </w:p>
    <w:p w:rsidR="0023029A" w:rsidRPr="00840032" w:rsidRDefault="0023029A" w:rsidP="0023029A">
      <w:pPr>
        <w:pStyle w:val="Default"/>
        <w:rPr>
          <w:b/>
          <w:sz w:val="23"/>
          <w:szCs w:val="23"/>
        </w:rPr>
      </w:pPr>
      <w:r w:rsidRPr="00840032">
        <w:rPr>
          <w:b/>
          <w:sz w:val="23"/>
          <w:szCs w:val="23"/>
        </w:rPr>
        <w:t>RICHIAMAT</w:t>
      </w:r>
      <w:r>
        <w:rPr>
          <w:b/>
          <w:sz w:val="23"/>
          <w:szCs w:val="23"/>
        </w:rPr>
        <w:t>A</w:t>
      </w:r>
      <w:r w:rsidRPr="00840032">
        <w:rPr>
          <w:b/>
          <w:sz w:val="23"/>
          <w:szCs w:val="23"/>
        </w:rPr>
        <w:t>:</w:t>
      </w:r>
    </w:p>
    <w:p w:rsidR="0023029A" w:rsidRPr="008A5032" w:rsidRDefault="0023029A" w:rsidP="0023029A">
      <w:pPr>
        <w:jc w:val="both"/>
        <w:rPr>
          <w:rFonts w:ascii="Book Antiqua" w:eastAsia="Calibri" w:hAnsi="Book Antiqua" w:cs="Book Antiqua"/>
          <w:sz w:val="23"/>
          <w:szCs w:val="23"/>
          <w:lang w:eastAsia="en-US"/>
        </w:rPr>
      </w:pPr>
      <w:r>
        <w:rPr>
          <w:sz w:val="23"/>
          <w:szCs w:val="23"/>
        </w:rPr>
        <w:t xml:space="preserve">- </w:t>
      </w:r>
      <w:r w:rsidRPr="008A5032">
        <w:rPr>
          <w:rFonts w:ascii="Book Antiqua" w:eastAsia="Calibri" w:hAnsi="Book Antiqua" w:cs="Book Antiqua"/>
          <w:sz w:val="23"/>
          <w:szCs w:val="23"/>
          <w:lang w:eastAsia="en-US"/>
        </w:rPr>
        <w:t xml:space="preserve">la delibera n. G.C. n. </w:t>
      </w:r>
      <w:r>
        <w:rPr>
          <w:rFonts w:ascii="Book Antiqua" w:eastAsia="Calibri" w:hAnsi="Book Antiqua" w:cs="Book Antiqua"/>
          <w:sz w:val="23"/>
          <w:szCs w:val="23"/>
          <w:lang w:eastAsia="en-US"/>
        </w:rPr>
        <w:t>61</w:t>
      </w:r>
      <w:r w:rsidRPr="008A5032">
        <w:rPr>
          <w:rFonts w:ascii="Book Antiqua" w:eastAsia="Calibri" w:hAnsi="Book Antiqua" w:cs="Book Antiqua"/>
          <w:sz w:val="23"/>
          <w:szCs w:val="23"/>
          <w:lang w:eastAsia="en-US"/>
        </w:rPr>
        <w:t xml:space="preserve"> del </w:t>
      </w:r>
      <w:r>
        <w:rPr>
          <w:rFonts w:ascii="Book Antiqua" w:eastAsia="Calibri" w:hAnsi="Book Antiqua" w:cs="Book Antiqua"/>
          <w:sz w:val="23"/>
          <w:szCs w:val="23"/>
          <w:lang w:eastAsia="en-US"/>
        </w:rPr>
        <w:t>1</w:t>
      </w:r>
      <w:r w:rsidRPr="008A5032">
        <w:rPr>
          <w:rFonts w:ascii="Book Antiqua" w:eastAsia="Calibri" w:hAnsi="Book Antiqua" w:cs="Book Antiqua"/>
          <w:sz w:val="23"/>
          <w:szCs w:val="23"/>
          <w:lang w:eastAsia="en-US"/>
        </w:rPr>
        <w:t>2.</w:t>
      </w:r>
      <w:r>
        <w:rPr>
          <w:rFonts w:ascii="Book Antiqua" w:eastAsia="Calibri" w:hAnsi="Book Antiqua" w:cs="Book Antiqua"/>
          <w:sz w:val="23"/>
          <w:szCs w:val="23"/>
          <w:lang w:eastAsia="en-US"/>
        </w:rPr>
        <w:t>12</w:t>
      </w:r>
      <w:r w:rsidRPr="008A5032">
        <w:rPr>
          <w:rFonts w:ascii="Book Antiqua" w:eastAsia="Calibri" w:hAnsi="Book Antiqua" w:cs="Book Antiqua"/>
          <w:sz w:val="23"/>
          <w:szCs w:val="23"/>
          <w:lang w:eastAsia="en-US"/>
        </w:rPr>
        <w:t>.201</w:t>
      </w:r>
      <w:r>
        <w:rPr>
          <w:rFonts w:ascii="Book Antiqua" w:eastAsia="Calibri" w:hAnsi="Book Antiqua" w:cs="Book Antiqua"/>
          <w:sz w:val="23"/>
          <w:szCs w:val="23"/>
          <w:lang w:eastAsia="en-US"/>
        </w:rPr>
        <w:t>7</w:t>
      </w:r>
      <w:r w:rsidRPr="008A5032">
        <w:rPr>
          <w:rFonts w:ascii="Book Antiqua" w:eastAsia="Calibri" w:hAnsi="Book Antiqua" w:cs="Book Antiqua"/>
          <w:sz w:val="23"/>
          <w:szCs w:val="23"/>
          <w:lang w:eastAsia="en-US"/>
        </w:rPr>
        <w:t xml:space="preserve"> dall’oggetto “</w:t>
      </w:r>
      <w:r w:rsidRPr="0023029A">
        <w:rPr>
          <w:rFonts w:ascii="Book Antiqua" w:eastAsia="Calibri" w:hAnsi="Book Antiqua" w:cs="Book Antiqua"/>
          <w:i/>
          <w:sz w:val="23"/>
          <w:szCs w:val="23"/>
          <w:lang w:eastAsia="en-US"/>
        </w:rPr>
        <w:t>PROSECUZIONE UTILIZZO DI PERSONALE DIPENDENTE DEL COMUNE DI SANTA CRISTINA E BISSONE PRESSO IL COMUNE DI GERENZAGO (PV) E APPROVAZIONE CONVENZIONE CON DURATA SINO AL 28/02/2018.</w:t>
      </w:r>
      <w:r w:rsidRPr="008A5032">
        <w:rPr>
          <w:rFonts w:ascii="Book Antiqua" w:eastAsia="Calibri" w:hAnsi="Book Antiqua" w:cs="Book Antiqua"/>
          <w:sz w:val="23"/>
          <w:szCs w:val="23"/>
          <w:lang w:eastAsia="en-US"/>
        </w:rPr>
        <w:t>”;</w:t>
      </w:r>
    </w:p>
    <w:p w:rsidR="0023029A" w:rsidRPr="008A5032" w:rsidRDefault="0023029A" w:rsidP="0023029A">
      <w:pPr>
        <w:jc w:val="both"/>
        <w:rPr>
          <w:rFonts w:ascii="Book Antiqua" w:eastAsia="Calibri" w:hAnsi="Book Antiqua" w:cs="Book Antiqua"/>
          <w:sz w:val="23"/>
          <w:szCs w:val="23"/>
          <w:lang w:eastAsia="en-US"/>
        </w:rPr>
      </w:pPr>
    </w:p>
    <w:p w:rsidR="0023029A" w:rsidRDefault="0023029A" w:rsidP="0023029A">
      <w:pPr>
        <w:pStyle w:val="Default"/>
        <w:jc w:val="both"/>
        <w:rPr>
          <w:color w:val="auto"/>
          <w:sz w:val="23"/>
          <w:szCs w:val="23"/>
        </w:rPr>
      </w:pPr>
      <w:r w:rsidRPr="00937524">
        <w:rPr>
          <w:b/>
          <w:color w:val="auto"/>
          <w:sz w:val="23"/>
          <w:szCs w:val="23"/>
        </w:rPr>
        <w:t>RITENUTO</w:t>
      </w:r>
      <w:r>
        <w:rPr>
          <w:color w:val="auto"/>
          <w:sz w:val="23"/>
          <w:szCs w:val="23"/>
        </w:rPr>
        <w:t xml:space="preserve"> in esecuzione de</w:t>
      </w:r>
      <w:r>
        <w:rPr>
          <w:color w:val="auto"/>
          <w:sz w:val="23"/>
          <w:szCs w:val="23"/>
        </w:rPr>
        <w:t>l</w:t>
      </w:r>
      <w:r>
        <w:rPr>
          <w:color w:val="auto"/>
          <w:sz w:val="23"/>
          <w:szCs w:val="23"/>
        </w:rPr>
        <w:t xml:space="preserve"> richiamat</w:t>
      </w:r>
      <w:r>
        <w:rPr>
          <w:color w:val="auto"/>
          <w:sz w:val="23"/>
          <w:szCs w:val="23"/>
        </w:rPr>
        <w:t>o</w:t>
      </w:r>
      <w:r>
        <w:rPr>
          <w:color w:val="auto"/>
          <w:sz w:val="23"/>
          <w:szCs w:val="23"/>
        </w:rPr>
        <w:t xml:space="preserve"> att</w:t>
      </w:r>
      <w:r>
        <w:rPr>
          <w:color w:val="auto"/>
          <w:sz w:val="23"/>
          <w:szCs w:val="23"/>
        </w:rPr>
        <w:t>o</w:t>
      </w:r>
      <w:r>
        <w:rPr>
          <w:color w:val="auto"/>
          <w:sz w:val="23"/>
          <w:szCs w:val="23"/>
        </w:rPr>
        <w:t xml:space="preserve"> deliberativo dover procedere all’assunzione dell’impegno di spesa necessario per il pagamento delle competenze spettante al dipendente</w:t>
      </w:r>
      <w:r>
        <w:rPr>
          <w:color w:val="auto"/>
          <w:sz w:val="23"/>
          <w:szCs w:val="23"/>
        </w:rPr>
        <w:t xml:space="preserve"> Arch. Paolo Bersani</w:t>
      </w:r>
      <w:r>
        <w:rPr>
          <w:color w:val="auto"/>
          <w:sz w:val="23"/>
          <w:szCs w:val="23"/>
        </w:rPr>
        <w:t>;</w:t>
      </w:r>
    </w:p>
    <w:p w:rsidR="0023029A" w:rsidRDefault="0023029A" w:rsidP="0023029A">
      <w:pPr>
        <w:pStyle w:val="Default"/>
        <w:rPr>
          <w:sz w:val="23"/>
          <w:szCs w:val="23"/>
        </w:rPr>
      </w:pPr>
    </w:p>
    <w:p w:rsidR="0023029A" w:rsidRDefault="0023029A" w:rsidP="0023029A">
      <w:pPr>
        <w:jc w:val="both"/>
        <w:rPr>
          <w:rFonts w:ascii="Book Antiqua" w:eastAsia="Calibri" w:hAnsi="Book Antiqua" w:cs="Book Antiqua"/>
          <w:sz w:val="23"/>
          <w:szCs w:val="23"/>
          <w:lang w:eastAsia="en-US"/>
        </w:rPr>
      </w:pPr>
    </w:p>
    <w:p w:rsidR="0023029A" w:rsidRPr="00EE4851" w:rsidRDefault="0023029A" w:rsidP="0023029A">
      <w:pPr>
        <w:jc w:val="both"/>
        <w:rPr>
          <w:rFonts w:ascii="Book Antiqua" w:eastAsia="Calibri" w:hAnsi="Book Antiqua" w:cs="Book Antiqua"/>
          <w:b/>
          <w:sz w:val="23"/>
          <w:szCs w:val="23"/>
          <w:lang w:eastAsia="en-US"/>
        </w:rPr>
      </w:pPr>
      <w:r w:rsidRPr="00EE4851">
        <w:rPr>
          <w:rFonts w:ascii="Book Antiqua" w:eastAsia="Calibri" w:hAnsi="Book Antiqua" w:cs="Book Antiqua"/>
          <w:b/>
          <w:sz w:val="23"/>
          <w:szCs w:val="23"/>
          <w:lang w:eastAsia="en-US"/>
        </w:rPr>
        <w:t>RILEVATO CHE:</w:t>
      </w:r>
    </w:p>
    <w:p w:rsidR="0023029A" w:rsidRPr="008A5032" w:rsidRDefault="0023029A" w:rsidP="0023029A">
      <w:pPr>
        <w:jc w:val="both"/>
        <w:rPr>
          <w:rFonts w:ascii="Book Antiqua" w:eastAsia="Calibri" w:hAnsi="Book Antiqua" w:cs="Book Antiqua"/>
          <w:sz w:val="23"/>
          <w:szCs w:val="23"/>
          <w:lang w:eastAsia="en-US"/>
        </w:rPr>
      </w:pPr>
      <w:r w:rsidRPr="00F73EAC">
        <w:rPr>
          <w:rFonts w:ascii="Book Antiqua" w:eastAsia="Calibri" w:hAnsi="Book Antiqua" w:cs="Book Antiqua"/>
          <w:sz w:val="23"/>
          <w:szCs w:val="23"/>
          <w:lang w:eastAsia="en-US"/>
        </w:rPr>
        <w:t>- rispetto alle disposizioni in materia di spesa del personale dettate ai sensi del comma 1, art. 557, della Legge 296/2006, applicabile per l’anno in corso quale Ente soggetto al patto di stabilità, la spesa di cui al presente atto non fa prevedere un aumento della spesa di personale per l’anno 201</w:t>
      </w:r>
      <w:r>
        <w:rPr>
          <w:rFonts w:ascii="Book Antiqua" w:eastAsia="Calibri" w:hAnsi="Book Antiqua" w:cs="Book Antiqua"/>
          <w:sz w:val="23"/>
          <w:szCs w:val="23"/>
          <w:lang w:eastAsia="en-US"/>
        </w:rPr>
        <w:t>8</w:t>
      </w:r>
      <w:r w:rsidRPr="00F73EAC">
        <w:rPr>
          <w:rFonts w:ascii="Book Antiqua" w:eastAsia="Calibri" w:hAnsi="Book Antiqua" w:cs="Book Antiqua"/>
          <w:sz w:val="23"/>
          <w:szCs w:val="23"/>
          <w:lang w:eastAsia="en-US"/>
        </w:rPr>
        <w:t xml:space="preserve"> rispetto all’anno precedente;</w:t>
      </w:r>
    </w:p>
    <w:p w:rsidR="0023029A" w:rsidRDefault="0023029A" w:rsidP="0023029A">
      <w:pPr>
        <w:pStyle w:val="Default"/>
        <w:jc w:val="both"/>
        <w:rPr>
          <w:bCs/>
          <w:sz w:val="23"/>
          <w:szCs w:val="23"/>
        </w:rPr>
      </w:pPr>
      <w:r>
        <w:rPr>
          <w:b/>
          <w:bCs/>
          <w:sz w:val="23"/>
          <w:szCs w:val="23"/>
        </w:rPr>
        <w:t>-</w:t>
      </w:r>
      <w:r w:rsidRPr="005E4F2A">
        <w:rPr>
          <w:bCs/>
          <w:sz w:val="23"/>
          <w:szCs w:val="23"/>
        </w:rPr>
        <w:t xml:space="preserve"> le spese </w:t>
      </w:r>
      <w:r>
        <w:rPr>
          <w:bCs/>
          <w:sz w:val="23"/>
          <w:szCs w:val="23"/>
        </w:rPr>
        <w:t>per il personale utilizzato in C</w:t>
      </w:r>
      <w:r w:rsidRPr="005E4F2A">
        <w:rPr>
          <w:bCs/>
          <w:sz w:val="23"/>
          <w:szCs w:val="23"/>
        </w:rPr>
        <w:t>onvenzione ai sensi dell’art. 14 del CCNL del 22/01/2004 sono escluse dai limiti imposti dall’art. 9, co. 28 del D.L. 78/2010</w:t>
      </w:r>
      <w:r>
        <w:rPr>
          <w:bCs/>
          <w:sz w:val="23"/>
          <w:szCs w:val="23"/>
        </w:rPr>
        <w:t>;</w:t>
      </w:r>
    </w:p>
    <w:p w:rsidR="0023029A" w:rsidRDefault="0023029A" w:rsidP="0023029A">
      <w:pPr>
        <w:pStyle w:val="Default"/>
        <w:jc w:val="both"/>
        <w:rPr>
          <w:sz w:val="23"/>
          <w:szCs w:val="23"/>
        </w:rPr>
      </w:pPr>
    </w:p>
    <w:p w:rsidR="0023029A" w:rsidRDefault="0023029A" w:rsidP="0023029A">
      <w:pPr>
        <w:pStyle w:val="Default"/>
        <w:jc w:val="both"/>
        <w:rPr>
          <w:color w:val="auto"/>
          <w:sz w:val="23"/>
          <w:szCs w:val="23"/>
        </w:rPr>
      </w:pPr>
      <w:r>
        <w:rPr>
          <w:b/>
          <w:color w:val="auto"/>
          <w:sz w:val="23"/>
          <w:szCs w:val="23"/>
        </w:rPr>
        <w:lastRenderedPageBreak/>
        <w:t>RICHIAMATA</w:t>
      </w:r>
      <w:r w:rsidRPr="00185A78">
        <w:rPr>
          <w:color w:val="auto"/>
          <w:sz w:val="23"/>
          <w:szCs w:val="23"/>
        </w:rPr>
        <w:t xml:space="preserve"> la deliberaz</w:t>
      </w:r>
      <w:r>
        <w:rPr>
          <w:color w:val="auto"/>
          <w:sz w:val="23"/>
          <w:szCs w:val="23"/>
        </w:rPr>
        <w:t>ione di Consiglio Comunale n. 8 in data 31.03.2017</w:t>
      </w:r>
      <w:r w:rsidRPr="00185A78">
        <w:rPr>
          <w:color w:val="auto"/>
          <w:sz w:val="23"/>
          <w:szCs w:val="23"/>
        </w:rPr>
        <w:t>, esecutiva ai sensi di legge, con la quale sono stati approvati il Documento unico di pr</w:t>
      </w:r>
      <w:r>
        <w:rPr>
          <w:color w:val="auto"/>
          <w:sz w:val="23"/>
          <w:szCs w:val="23"/>
        </w:rPr>
        <w:t>ogrammazione per il periodo 2017/2019</w:t>
      </w:r>
      <w:r w:rsidRPr="00185A78">
        <w:rPr>
          <w:color w:val="auto"/>
          <w:sz w:val="23"/>
          <w:szCs w:val="23"/>
        </w:rPr>
        <w:t xml:space="preserve"> ed il bilancio di previsione fin</w:t>
      </w:r>
      <w:r>
        <w:rPr>
          <w:color w:val="auto"/>
          <w:sz w:val="23"/>
          <w:szCs w:val="23"/>
        </w:rPr>
        <w:t>anziario per il periodo 2017/2019</w:t>
      </w:r>
      <w:r w:rsidRPr="00185A78">
        <w:rPr>
          <w:color w:val="auto"/>
          <w:sz w:val="23"/>
          <w:szCs w:val="23"/>
        </w:rPr>
        <w:t xml:space="preserve">; </w:t>
      </w:r>
    </w:p>
    <w:p w:rsidR="0023029A" w:rsidRPr="00185A78" w:rsidRDefault="0023029A" w:rsidP="0023029A">
      <w:pPr>
        <w:pStyle w:val="Default"/>
        <w:jc w:val="both"/>
        <w:rPr>
          <w:color w:val="auto"/>
          <w:sz w:val="23"/>
          <w:szCs w:val="23"/>
        </w:rPr>
      </w:pPr>
    </w:p>
    <w:p w:rsidR="0023029A" w:rsidRDefault="003D1918" w:rsidP="0023029A">
      <w:pPr>
        <w:pStyle w:val="Default"/>
        <w:jc w:val="both"/>
        <w:rPr>
          <w:sz w:val="23"/>
          <w:szCs w:val="23"/>
        </w:rPr>
      </w:pPr>
      <w:r>
        <w:rPr>
          <w:b/>
          <w:color w:val="auto"/>
          <w:sz w:val="23"/>
          <w:szCs w:val="23"/>
        </w:rPr>
        <w:t xml:space="preserve">DATO ATTO che </w:t>
      </w:r>
      <w:r>
        <w:rPr>
          <w:color w:val="auto"/>
          <w:sz w:val="23"/>
          <w:szCs w:val="23"/>
        </w:rPr>
        <w:t xml:space="preserve">la prevedibile </w:t>
      </w:r>
      <w:r w:rsidR="0023029A" w:rsidRPr="00185A78">
        <w:rPr>
          <w:color w:val="auto"/>
          <w:sz w:val="23"/>
          <w:szCs w:val="23"/>
        </w:rPr>
        <w:t xml:space="preserve">spesa </w:t>
      </w:r>
      <w:r>
        <w:rPr>
          <w:color w:val="auto"/>
          <w:sz w:val="23"/>
          <w:szCs w:val="23"/>
        </w:rPr>
        <w:t xml:space="preserve">per il periodo 1.01.2018/28.02.2018 ammonta ad € </w:t>
      </w:r>
      <w:r w:rsidR="0023029A">
        <w:rPr>
          <w:color w:val="auto"/>
          <w:sz w:val="23"/>
          <w:szCs w:val="23"/>
        </w:rPr>
        <w:t>1.</w:t>
      </w:r>
      <w:r w:rsidR="008A15CD">
        <w:rPr>
          <w:color w:val="auto"/>
          <w:sz w:val="23"/>
          <w:szCs w:val="23"/>
        </w:rPr>
        <w:t>00</w:t>
      </w:r>
      <w:r>
        <w:rPr>
          <w:color w:val="auto"/>
          <w:sz w:val="23"/>
          <w:szCs w:val="23"/>
        </w:rPr>
        <w:t>0</w:t>
      </w:r>
      <w:r w:rsidR="0023029A">
        <w:rPr>
          <w:color w:val="auto"/>
          <w:sz w:val="23"/>
          <w:szCs w:val="23"/>
        </w:rPr>
        <w:t xml:space="preserve">,00 </w:t>
      </w:r>
      <w:r w:rsidR="0023029A" w:rsidRPr="00320B0D">
        <w:rPr>
          <w:color w:val="auto"/>
          <w:sz w:val="23"/>
          <w:szCs w:val="23"/>
        </w:rPr>
        <w:t>comprensivi</w:t>
      </w:r>
      <w:r w:rsidR="0023029A" w:rsidRPr="00185A78">
        <w:rPr>
          <w:color w:val="auto"/>
          <w:sz w:val="23"/>
          <w:szCs w:val="23"/>
        </w:rPr>
        <w:t xml:space="preserve"> di oneri obbligatori e IRAP</w:t>
      </w:r>
      <w:r>
        <w:rPr>
          <w:color w:val="auto"/>
          <w:sz w:val="23"/>
          <w:szCs w:val="23"/>
        </w:rPr>
        <w:t>;</w:t>
      </w:r>
    </w:p>
    <w:p w:rsidR="0023029A" w:rsidRPr="00185A78" w:rsidRDefault="0023029A" w:rsidP="0023029A">
      <w:pPr>
        <w:pStyle w:val="Default"/>
        <w:rPr>
          <w:sz w:val="23"/>
          <w:szCs w:val="23"/>
        </w:rPr>
      </w:pPr>
    </w:p>
    <w:p w:rsidR="0023029A" w:rsidRDefault="0023029A" w:rsidP="0023029A">
      <w:pPr>
        <w:pStyle w:val="Default"/>
        <w:jc w:val="both"/>
        <w:rPr>
          <w:sz w:val="23"/>
          <w:szCs w:val="23"/>
        </w:rPr>
      </w:pPr>
      <w:r w:rsidRPr="00937524">
        <w:rPr>
          <w:b/>
          <w:sz w:val="23"/>
          <w:szCs w:val="23"/>
        </w:rPr>
        <w:t>DATO ATTO</w:t>
      </w:r>
      <w:r w:rsidRPr="00185A78">
        <w:rPr>
          <w:sz w:val="23"/>
          <w:szCs w:val="23"/>
        </w:rPr>
        <w:t xml:space="preserve"> che l’istruttoria preordinata alla adozione </w:t>
      </w:r>
      <w:r>
        <w:rPr>
          <w:sz w:val="23"/>
          <w:szCs w:val="23"/>
        </w:rPr>
        <w:t xml:space="preserve">del presente atto si è conclusa </w:t>
      </w:r>
      <w:r w:rsidRPr="00185A78">
        <w:rPr>
          <w:sz w:val="23"/>
          <w:szCs w:val="23"/>
        </w:rPr>
        <w:t xml:space="preserve">favorevolmente e ritenuto di poter attestare la regolarità e la correttezza dell’azione amministrativa, ai sensi e per gli effetti di quanto dispone l’art. 147 bis del D. </w:t>
      </w:r>
      <w:proofErr w:type="spellStart"/>
      <w:r w:rsidRPr="00185A78">
        <w:rPr>
          <w:sz w:val="23"/>
          <w:szCs w:val="23"/>
        </w:rPr>
        <w:t>Lgs</w:t>
      </w:r>
      <w:proofErr w:type="spellEnd"/>
      <w:r w:rsidRPr="00185A78">
        <w:rPr>
          <w:sz w:val="23"/>
          <w:szCs w:val="23"/>
        </w:rPr>
        <w:t xml:space="preserve">. 267/2000; </w:t>
      </w:r>
    </w:p>
    <w:p w:rsidR="0023029A" w:rsidRPr="00185A78" w:rsidRDefault="0023029A" w:rsidP="0023029A">
      <w:pPr>
        <w:pStyle w:val="Default"/>
        <w:jc w:val="both"/>
        <w:rPr>
          <w:sz w:val="23"/>
          <w:szCs w:val="23"/>
        </w:rPr>
      </w:pPr>
    </w:p>
    <w:p w:rsidR="0023029A" w:rsidRDefault="0023029A" w:rsidP="0023029A">
      <w:pPr>
        <w:pStyle w:val="Default"/>
        <w:jc w:val="both"/>
        <w:rPr>
          <w:sz w:val="23"/>
          <w:szCs w:val="23"/>
        </w:rPr>
      </w:pPr>
      <w:r>
        <w:rPr>
          <w:b/>
          <w:sz w:val="23"/>
          <w:szCs w:val="23"/>
        </w:rPr>
        <w:t>RICHIAMATA</w:t>
      </w:r>
      <w:r w:rsidRPr="00185A78">
        <w:rPr>
          <w:sz w:val="23"/>
          <w:szCs w:val="23"/>
        </w:rPr>
        <w:t xml:space="preserve"> </w:t>
      </w:r>
      <w:r>
        <w:rPr>
          <w:sz w:val="23"/>
          <w:szCs w:val="23"/>
        </w:rPr>
        <w:t xml:space="preserve">la delibera </w:t>
      </w:r>
      <w:r w:rsidRPr="009603B0">
        <w:rPr>
          <w:sz w:val="23"/>
          <w:szCs w:val="23"/>
        </w:rPr>
        <w:t xml:space="preserve">G.C. n. 61 del 10.06.2014, </w:t>
      </w:r>
      <w:r w:rsidRPr="00185A78">
        <w:rPr>
          <w:sz w:val="23"/>
          <w:szCs w:val="23"/>
        </w:rPr>
        <w:t xml:space="preserve">di nomina del </w:t>
      </w:r>
      <w:r>
        <w:rPr>
          <w:sz w:val="23"/>
          <w:szCs w:val="23"/>
        </w:rPr>
        <w:t xml:space="preserve">sottoscritto </w:t>
      </w:r>
      <w:r w:rsidRPr="00185A78">
        <w:rPr>
          <w:sz w:val="23"/>
          <w:szCs w:val="23"/>
        </w:rPr>
        <w:t xml:space="preserve">quale responsabile dell’area amministrativa economico finanziaria; </w:t>
      </w:r>
    </w:p>
    <w:p w:rsidR="0023029A" w:rsidRPr="00185A78" w:rsidRDefault="0023029A" w:rsidP="0023029A">
      <w:pPr>
        <w:pStyle w:val="Default"/>
        <w:rPr>
          <w:sz w:val="23"/>
          <w:szCs w:val="23"/>
        </w:rPr>
      </w:pPr>
    </w:p>
    <w:p w:rsidR="0023029A" w:rsidRPr="00937524" w:rsidRDefault="0023029A" w:rsidP="0023029A">
      <w:pPr>
        <w:pStyle w:val="Default"/>
        <w:rPr>
          <w:b/>
          <w:sz w:val="23"/>
          <w:szCs w:val="23"/>
        </w:rPr>
      </w:pPr>
      <w:r w:rsidRPr="00937524">
        <w:rPr>
          <w:b/>
          <w:sz w:val="23"/>
          <w:szCs w:val="23"/>
        </w:rPr>
        <w:t xml:space="preserve">VISTI: </w:t>
      </w:r>
    </w:p>
    <w:p w:rsidR="0023029A" w:rsidRPr="00185A78" w:rsidRDefault="0023029A" w:rsidP="0023029A">
      <w:pPr>
        <w:pStyle w:val="Default"/>
        <w:rPr>
          <w:sz w:val="23"/>
          <w:szCs w:val="23"/>
        </w:rPr>
      </w:pPr>
      <w:r w:rsidRPr="00185A78">
        <w:rPr>
          <w:sz w:val="23"/>
          <w:szCs w:val="23"/>
        </w:rPr>
        <w:t xml:space="preserve">- il D. </w:t>
      </w:r>
      <w:proofErr w:type="spellStart"/>
      <w:r w:rsidRPr="00185A78">
        <w:rPr>
          <w:sz w:val="23"/>
          <w:szCs w:val="23"/>
        </w:rPr>
        <w:t>Lgs.vo</w:t>
      </w:r>
      <w:proofErr w:type="spellEnd"/>
      <w:r w:rsidRPr="00185A78">
        <w:rPr>
          <w:sz w:val="23"/>
          <w:szCs w:val="23"/>
        </w:rPr>
        <w:t xml:space="preserve"> 18.08.2000 n. 267 “Testo Unico delle leggi sull’ordinamento delle Autonomie Locali”; </w:t>
      </w:r>
    </w:p>
    <w:p w:rsidR="0023029A" w:rsidRPr="00185A78" w:rsidRDefault="0023029A" w:rsidP="0023029A">
      <w:pPr>
        <w:pStyle w:val="Default"/>
        <w:rPr>
          <w:sz w:val="23"/>
          <w:szCs w:val="23"/>
        </w:rPr>
      </w:pPr>
      <w:r w:rsidRPr="00185A78">
        <w:rPr>
          <w:sz w:val="23"/>
          <w:szCs w:val="23"/>
        </w:rPr>
        <w:t xml:space="preserve">- lo Statuto Comunale; </w:t>
      </w:r>
    </w:p>
    <w:p w:rsidR="0023029A" w:rsidRPr="00185A78" w:rsidRDefault="0023029A" w:rsidP="0023029A">
      <w:pPr>
        <w:pStyle w:val="Default"/>
        <w:rPr>
          <w:sz w:val="23"/>
          <w:szCs w:val="23"/>
        </w:rPr>
      </w:pPr>
      <w:r w:rsidRPr="00185A78">
        <w:rPr>
          <w:sz w:val="23"/>
          <w:szCs w:val="23"/>
        </w:rPr>
        <w:t xml:space="preserve">- il vigente Regolamento comunale di contabilità; </w:t>
      </w:r>
    </w:p>
    <w:p w:rsidR="0023029A" w:rsidRDefault="0023029A" w:rsidP="0023029A">
      <w:pPr>
        <w:pStyle w:val="Default"/>
        <w:rPr>
          <w:sz w:val="23"/>
          <w:szCs w:val="23"/>
        </w:rPr>
      </w:pPr>
      <w:r w:rsidRPr="00185A78">
        <w:rPr>
          <w:sz w:val="23"/>
          <w:szCs w:val="23"/>
        </w:rPr>
        <w:t xml:space="preserve">- Il vigente Regolamento comunale sull’ordinamento degli uffici e dei servizi; </w:t>
      </w:r>
    </w:p>
    <w:p w:rsidR="0023029A" w:rsidRPr="00937524" w:rsidRDefault="0023029A" w:rsidP="0023029A">
      <w:pPr>
        <w:pStyle w:val="Default"/>
        <w:rPr>
          <w:b/>
          <w:sz w:val="23"/>
          <w:szCs w:val="23"/>
        </w:rPr>
      </w:pPr>
    </w:p>
    <w:p w:rsidR="0023029A" w:rsidRPr="00937524" w:rsidRDefault="0023029A" w:rsidP="0023029A">
      <w:pPr>
        <w:pStyle w:val="Default"/>
        <w:jc w:val="center"/>
        <w:rPr>
          <w:b/>
          <w:sz w:val="23"/>
          <w:szCs w:val="23"/>
        </w:rPr>
      </w:pPr>
      <w:r w:rsidRPr="00937524">
        <w:rPr>
          <w:b/>
          <w:sz w:val="23"/>
          <w:szCs w:val="23"/>
        </w:rPr>
        <w:t>DETERMINA</w:t>
      </w:r>
    </w:p>
    <w:p w:rsidR="00397AA1" w:rsidRDefault="0023029A" w:rsidP="0023029A">
      <w:pPr>
        <w:pStyle w:val="Default"/>
        <w:jc w:val="both"/>
        <w:rPr>
          <w:sz w:val="23"/>
          <w:szCs w:val="23"/>
        </w:rPr>
      </w:pPr>
      <w:r>
        <w:rPr>
          <w:sz w:val="23"/>
          <w:szCs w:val="23"/>
        </w:rPr>
        <w:t xml:space="preserve">1. </w:t>
      </w:r>
      <w:r w:rsidRPr="00937524">
        <w:rPr>
          <w:b/>
          <w:sz w:val="23"/>
          <w:szCs w:val="23"/>
        </w:rPr>
        <w:t>DI IMPEGNARE</w:t>
      </w:r>
      <w:r>
        <w:rPr>
          <w:sz w:val="23"/>
          <w:szCs w:val="23"/>
        </w:rPr>
        <w:t xml:space="preserve"> pertanto la </w:t>
      </w:r>
      <w:r w:rsidRPr="00320B0D">
        <w:rPr>
          <w:sz w:val="23"/>
          <w:szCs w:val="23"/>
        </w:rPr>
        <w:t xml:space="preserve">somma di </w:t>
      </w:r>
      <w:r w:rsidRPr="00320B0D">
        <w:rPr>
          <w:color w:val="auto"/>
          <w:sz w:val="23"/>
          <w:szCs w:val="23"/>
        </w:rPr>
        <w:t xml:space="preserve">€ </w:t>
      </w:r>
      <w:r>
        <w:rPr>
          <w:color w:val="auto"/>
          <w:sz w:val="23"/>
          <w:szCs w:val="23"/>
        </w:rPr>
        <w:t>1.</w:t>
      </w:r>
      <w:r w:rsidR="003D1918">
        <w:rPr>
          <w:color w:val="auto"/>
          <w:sz w:val="23"/>
          <w:szCs w:val="23"/>
        </w:rPr>
        <w:t>00</w:t>
      </w:r>
      <w:r>
        <w:rPr>
          <w:color w:val="auto"/>
          <w:sz w:val="23"/>
          <w:szCs w:val="23"/>
        </w:rPr>
        <w:t>0,00</w:t>
      </w:r>
      <w:r>
        <w:rPr>
          <w:color w:val="auto"/>
          <w:sz w:val="23"/>
          <w:szCs w:val="23"/>
        </w:rPr>
        <w:t xml:space="preserve"> </w:t>
      </w:r>
      <w:r w:rsidRPr="00320B0D">
        <w:rPr>
          <w:sz w:val="23"/>
          <w:szCs w:val="23"/>
        </w:rPr>
        <w:t>per il costo</w:t>
      </w:r>
      <w:r w:rsidRPr="00185A78">
        <w:rPr>
          <w:sz w:val="23"/>
          <w:szCs w:val="23"/>
        </w:rPr>
        <w:t xml:space="preserve"> complessivo del trattamento economico fondamentale e relativi oneri a carico del Comune di </w:t>
      </w:r>
      <w:r>
        <w:rPr>
          <w:sz w:val="23"/>
          <w:szCs w:val="23"/>
        </w:rPr>
        <w:t xml:space="preserve">Gerenzago </w:t>
      </w:r>
      <w:r w:rsidRPr="00185A78">
        <w:rPr>
          <w:sz w:val="23"/>
          <w:szCs w:val="23"/>
        </w:rPr>
        <w:t>p</w:t>
      </w:r>
      <w:r>
        <w:rPr>
          <w:sz w:val="23"/>
          <w:szCs w:val="23"/>
        </w:rPr>
        <w:t>er la prestazione lavorativa</w:t>
      </w:r>
      <w:r w:rsidR="00397AA1">
        <w:rPr>
          <w:sz w:val="23"/>
          <w:szCs w:val="23"/>
        </w:rPr>
        <w:t xml:space="preserve"> resa</w:t>
      </w:r>
      <w:r>
        <w:rPr>
          <w:sz w:val="23"/>
          <w:szCs w:val="23"/>
        </w:rPr>
        <w:t xml:space="preserve"> d</w:t>
      </w:r>
      <w:r w:rsidR="00397AA1">
        <w:rPr>
          <w:sz w:val="23"/>
          <w:szCs w:val="23"/>
        </w:rPr>
        <w:t>a</w:t>
      </w:r>
      <w:r>
        <w:rPr>
          <w:sz w:val="23"/>
          <w:szCs w:val="23"/>
        </w:rPr>
        <w:t xml:space="preserve">l dipendente </w:t>
      </w:r>
      <w:r w:rsidR="00397AA1">
        <w:rPr>
          <w:sz w:val="23"/>
          <w:szCs w:val="23"/>
        </w:rPr>
        <w:t xml:space="preserve">del Comune di Santa Cristina e Bissone, Arch. Paolo Bersani, </w:t>
      </w:r>
      <w:proofErr w:type="spellStart"/>
      <w:r w:rsidR="00397AA1">
        <w:rPr>
          <w:sz w:val="23"/>
          <w:szCs w:val="23"/>
        </w:rPr>
        <w:t>cat</w:t>
      </w:r>
      <w:proofErr w:type="spellEnd"/>
      <w:r w:rsidR="00397AA1">
        <w:rPr>
          <w:sz w:val="23"/>
          <w:szCs w:val="23"/>
        </w:rPr>
        <w:t xml:space="preserve">. D2, </w:t>
      </w:r>
      <w:r w:rsidRPr="00185A78">
        <w:rPr>
          <w:sz w:val="23"/>
          <w:szCs w:val="23"/>
        </w:rPr>
        <w:t xml:space="preserve">per il periodo dal </w:t>
      </w:r>
      <w:r w:rsidR="00397AA1">
        <w:rPr>
          <w:sz w:val="23"/>
          <w:szCs w:val="23"/>
        </w:rPr>
        <w:t>0</w:t>
      </w:r>
      <w:r w:rsidR="008A15CD">
        <w:rPr>
          <w:sz w:val="23"/>
          <w:szCs w:val="23"/>
        </w:rPr>
        <w:t>1</w:t>
      </w:r>
      <w:r w:rsidRPr="008A5032">
        <w:rPr>
          <w:sz w:val="23"/>
          <w:szCs w:val="23"/>
        </w:rPr>
        <w:t>/</w:t>
      </w:r>
      <w:r w:rsidR="00397AA1">
        <w:rPr>
          <w:sz w:val="23"/>
          <w:szCs w:val="23"/>
        </w:rPr>
        <w:t>01</w:t>
      </w:r>
      <w:r w:rsidRPr="008A5032">
        <w:rPr>
          <w:sz w:val="23"/>
          <w:szCs w:val="23"/>
        </w:rPr>
        <w:t>/201</w:t>
      </w:r>
      <w:r w:rsidR="00397AA1">
        <w:rPr>
          <w:sz w:val="23"/>
          <w:szCs w:val="23"/>
        </w:rPr>
        <w:t>8</w:t>
      </w:r>
      <w:r w:rsidRPr="008A5032">
        <w:rPr>
          <w:sz w:val="23"/>
          <w:szCs w:val="23"/>
        </w:rPr>
        <w:t xml:space="preserve"> al </w:t>
      </w:r>
      <w:r w:rsidR="00397AA1">
        <w:rPr>
          <w:sz w:val="23"/>
          <w:szCs w:val="23"/>
        </w:rPr>
        <w:t>28</w:t>
      </w:r>
      <w:r w:rsidRPr="008A5032">
        <w:rPr>
          <w:sz w:val="23"/>
          <w:szCs w:val="23"/>
        </w:rPr>
        <w:t>/0</w:t>
      </w:r>
      <w:r w:rsidR="00397AA1">
        <w:rPr>
          <w:sz w:val="23"/>
          <w:szCs w:val="23"/>
        </w:rPr>
        <w:t>2</w:t>
      </w:r>
      <w:r w:rsidRPr="008A5032">
        <w:rPr>
          <w:sz w:val="23"/>
          <w:szCs w:val="23"/>
        </w:rPr>
        <w:t>/201</w:t>
      </w:r>
      <w:r w:rsidR="00397AA1">
        <w:rPr>
          <w:sz w:val="23"/>
          <w:szCs w:val="23"/>
        </w:rPr>
        <w:t>8</w:t>
      </w:r>
      <w:r w:rsidRPr="008A5032">
        <w:rPr>
          <w:sz w:val="23"/>
          <w:szCs w:val="23"/>
        </w:rPr>
        <w:t>,</w:t>
      </w:r>
      <w:r w:rsidRPr="00185A78">
        <w:rPr>
          <w:sz w:val="23"/>
          <w:szCs w:val="23"/>
        </w:rPr>
        <w:t xml:space="preserve"> salvo proroga</w:t>
      </w:r>
      <w:r w:rsidR="00397AA1">
        <w:rPr>
          <w:sz w:val="23"/>
          <w:szCs w:val="23"/>
        </w:rPr>
        <w:t>;</w:t>
      </w:r>
    </w:p>
    <w:p w:rsidR="0023029A" w:rsidRPr="00185A78" w:rsidRDefault="00397AA1" w:rsidP="0023029A">
      <w:pPr>
        <w:pStyle w:val="Default"/>
        <w:jc w:val="both"/>
        <w:rPr>
          <w:sz w:val="23"/>
          <w:szCs w:val="23"/>
        </w:rPr>
      </w:pPr>
      <w:r>
        <w:rPr>
          <w:sz w:val="23"/>
          <w:szCs w:val="23"/>
        </w:rPr>
        <w:t xml:space="preserve"> </w:t>
      </w:r>
    </w:p>
    <w:p w:rsidR="0023029A" w:rsidRDefault="0023029A" w:rsidP="0023029A">
      <w:pPr>
        <w:pStyle w:val="Default"/>
        <w:jc w:val="both"/>
        <w:rPr>
          <w:sz w:val="23"/>
          <w:szCs w:val="23"/>
        </w:rPr>
      </w:pPr>
      <w:r>
        <w:rPr>
          <w:sz w:val="23"/>
          <w:szCs w:val="23"/>
        </w:rPr>
        <w:t>2</w:t>
      </w:r>
      <w:r w:rsidRPr="00937524">
        <w:rPr>
          <w:b/>
          <w:sz w:val="23"/>
          <w:szCs w:val="23"/>
        </w:rPr>
        <w:t>. DI DARE ATTO</w:t>
      </w:r>
      <w:r w:rsidRPr="00185A78">
        <w:rPr>
          <w:sz w:val="23"/>
          <w:szCs w:val="23"/>
        </w:rPr>
        <w:t xml:space="preserve"> che </w:t>
      </w:r>
      <w:r w:rsidRPr="00320B0D">
        <w:rPr>
          <w:sz w:val="23"/>
          <w:szCs w:val="23"/>
        </w:rPr>
        <w:t xml:space="preserve">la spesa di € </w:t>
      </w:r>
      <w:r w:rsidR="00397AA1">
        <w:rPr>
          <w:sz w:val="23"/>
          <w:szCs w:val="23"/>
        </w:rPr>
        <w:t>1.</w:t>
      </w:r>
      <w:r w:rsidR="003D1918">
        <w:rPr>
          <w:sz w:val="23"/>
          <w:szCs w:val="23"/>
        </w:rPr>
        <w:t>00</w:t>
      </w:r>
      <w:r w:rsidR="00397AA1">
        <w:rPr>
          <w:sz w:val="23"/>
          <w:szCs w:val="23"/>
        </w:rPr>
        <w:t>0,00</w:t>
      </w:r>
      <w:r>
        <w:rPr>
          <w:color w:val="auto"/>
          <w:sz w:val="23"/>
          <w:szCs w:val="23"/>
        </w:rPr>
        <w:t xml:space="preserve"> </w:t>
      </w:r>
      <w:r w:rsidRPr="00320B0D">
        <w:rPr>
          <w:sz w:val="23"/>
          <w:szCs w:val="23"/>
        </w:rPr>
        <w:t>trova copertura</w:t>
      </w:r>
      <w:r w:rsidRPr="00185A78">
        <w:rPr>
          <w:sz w:val="23"/>
          <w:szCs w:val="23"/>
        </w:rPr>
        <w:t xml:space="preserve"> nel Bilancio di p</w:t>
      </w:r>
      <w:r>
        <w:rPr>
          <w:sz w:val="23"/>
          <w:szCs w:val="23"/>
        </w:rPr>
        <w:t>revisione 2017/2019, annualità 201</w:t>
      </w:r>
      <w:r w:rsidR="00397AA1">
        <w:rPr>
          <w:sz w:val="23"/>
          <w:szCs w:val="23"/>
        </w:rPr>
        <w:t>8</w:t>
      </w:r>
      <w:r>
        <w:rPr>
          <w:sz w:val="23"/>
          <w:szCs w:val="23"/>
        </w:rPr>
        <w:t xml:space="preserve">, </w:t>
      </w:r>
      <w:r w:rsidR="00397AA1">
        <w:rPr>
          <w:sz w:val="23"/>
          <w:szCs w:val="23"/>
        </w:rPr>
        <w:t>imputata all’intervento</w:t>
      </w:r>
      <w:r>
        <w:rPr>
          <w:sz w:val="23"/>
          <w:szCs w:val="23"/>
        </w:rPr>
        <w:t xml:space="preserve"> di bilancio </w:t>
      </w:r>
      <w:r w:rsidR="008A15CD" w:rsidRPr="008A15CD">
        <w:rPr>
          <w:sz w:val="23"/>
          <w:szCs w:val="23"/>
        </w:rPr>
        <w:t>U.1.04.01.02.003</w:t>
      </w:r>
      <w:r w:rsidR="008A15CD">
        <w:rPr>
          <w:sz w:val="23"/>
          <w:szCs w:val="23"/>
        </w:rPr>
        <w:t>/</w:t>
      </w:r>
      <w:r w:rsidR="008A15CD">
        <w:rPr>
          <w:sz w:val="23"/>
          <w:szCs w:val="23"/>
        </w:rPr>
        <w:t>600.171.1</w:t>
      </w:r>
      <w:r w:rsidR="008A15CD">
        <w:rPr>
          <w:sz w:val="23"/>
          <w:szCs w:val="23"/>
        </w:rPr>
        <w:t>;</w:t>
      </w:r>
    </w:p>
    <w:p w:rsidR="008A15CD" w:rsidRDefault="008A15CD" w:rsidP="0023029A">
      <w:pPr>
        <w:pStyle w:val="Default"/>
        <w:jc w:val="both"/>
        <w:rPr>
          <w:sz w:val="23"/>
          <w:szCs w:val="23"/>
        </w:rPr>
      </w:pPr>
    </w:p>
    <w:p w:rsidR="0023029A" w:rsidRDefault="00397AA1" w:rsidP="0023029A">
      <w:pPr>
        <w:pStyle w:val="Default"/>
        <w:jc w:val="both"/>
        <w:rPr>
          <w:sz w:val="23"/>
          <w:szCs w:val="23"/>
        </w:rPr>
      </w:pPr>
      <w:r>
        <w:rPr>
          <w:sz w:val="23"/>
          <w:szCs w:val="23"/>
        </w:rPr>
        <w:t>3</w:t>
      </w:r>
      <w:r w:rsidR="0023029A">
        <w:rPr>
          <w:sz w:val="23"/>
          <w:szCs w:val="23"/>
        </w:rPr>
        <w:t>.</w:t>
      </w:r>
      <w:r w:rsidR="0023029A" w:rsidRPr="001F18F0">
        <w:rPr>
          <w:b/>
          <w:sz w:val="23"/>
          <w:szCs w:val="23"/>
        </w:rPr>
        <w:t xml:space="preserve">DI </w:t>
      </w:r>
      <w:r w:rsidRPr="001F18F0">
        <w:rPr>
          <w:b/>
          <w:sz w:val="23"/>
          <w:szCs w:val="23"/>
        </w:rPr>
        <w:t>RIMBORSARE</w:t>
      </w:r>
      <w:r>
        <w:rPr>
          <w:sz w:val="23"/>
          <w:szCs w:val="23"/>
        </w:rPr>
        <w:t xml:space="preserve"> quanto</w:t>
      </w:r>
      <w:r w:rsidR="0023029A">
        <w:rPr>
          <w:sz w:val="23"/>
          <w:szCs w:val="23"/>
        </w:rPr>
        <w:t xml:space="preserve"> dovuto al Comune di </w:t>
      </w:r>
      <w:r w:rsidRPr="00397AA1">
        <w:rPr>
          <w:sz w:val="23"/>
          <w:szCs w:val="23"/>
        </w:rPr>
        <w:t xml:space="preserve">Santa Cristina e Bissone </w:t>
      </w:r>
      <w:r w:rsidR="0023029A">
        <w:rPr>
          <w:sz w:val="23"/>
          <w:szCs w:val="23"/>
        </w:rPr>
        <w:t xml:space="preserve">per le ore settimanali rese </w:t>
      </w:r>
      <w:r w:rsidRPr="00397AA1">
        <w:rPr>
          <w:sz w:val="23"/>
          <w:szCs w:val="23"/>
        </w:rPr>
        <w:t>dal dipendente del Comune di Santa Cristina e Bissone</w:t>
      </w:r>
      <w:r>
        <w:rPr>
          <w:sz w:val="23"/>
          <w:szCs w:val="23"/>
        </w:rPr>
        <w:t xml:space="preserve">, Arch. Paolo Bersani, </w:t>
      </w:r>
      <w:r w:rsidR="0023029A">
        <w:rPr>
          <w:sz w:val="23"/>
          <w:szCs w:val="23"/>
        </w:rPr>
        <w:t>in favore del comune di Gerenzago ex art. 14 del CCNL del 22/01/</w:t>
      </w:r>
      <w:bookmarkStart w:id="0" w:name="_GoBack"/>
      <w:bookmarkEnd w:id="0"/>
      <w:r w:rsidR="00205740">
        <w:rPr>
          <w:sz w:val="23"/>
          <w:szCs w:val="23"/>
        </w:rPr>
        <w:t>2004, al</w:t>
      </w:r>
      <w:r w:rsidR="0023029A">
        <w:rPr>
          <w:sz w:val="23"/>
          <w:szCs w:val="23"/>
        </w:rPr>
        <w:t xml:space="preserve"> termine della convezione dietro specifica richiesta;  </w:t>
      </w:r>
    </w:p>
    <w:p w:rsidR="0023029A" w:rsidRDefault="0023029A" w:rsidP="0023029A">
      <w:pPr>
        <w:pStyle w:val="Default"/>
        <w:rPr>
          <w:sz w:val="23"/>
          <w:szCs w:val="23"/>
        </w:rPr>
      </w:pPr>
    </w:p>
    <w:p w:rsidR="0023029A" w:rsidRPr="00185A78" w:rsidRDefault="008A15CD" w:rsidP="0023029A">
      <w:pPr>
        <w:pStyle w:val="Default"/>
        <w:jc w:val="both"/>
        <w:rPr>
          <w:sz w:val="23"/>
          <w:szCs w:val="23"/>
        </w:rPr>
      </w:pPr>
      <w:r>
        <w:rPr>
          <w:sz w:val="23"/>
          <w:szCs w:val="23"/>
        </w:rPr>
        <w:t>4</w:t>
      </w:r>
      <w:r w:rsidR="0023029A">
        <w:rPr>
          <w:sz w:val="23"/>
          <w:szCs w:val="23"/>
        </w:rPr>
        <w:t xml:space="preserve">. </w:t>
      </w:r>
      <w:r w:rsidR="0023029A" w:rsidRPr="00937524">
        <w:rPr>
          <w:b/>
          <w:sz w:val="23"/>
          <w:szCs w:val="23"/>
        </w:rPr>
        <w:t>DI DARE ATTO</w:t>
      </w:r>
      <w:r w:rsidR="0023029A" w:rsidRPr="00185A78">
        <w:rPr>
          <w:sz w:val="23"/>
          <w:szCs w:val="23"/>
        </w:rPr>
        <w:t xml:space="preserve"> che la presente determinazione: </w:t>
      </w:r>
    </w:p>
    <w:p w:rsidR="0023029A" w:rsidRPr="00185A78" w:rsidRDefault="0023029A" w:rsidP="0023029A">
      <w:pPr>
        <w:pStyle w:val="Default"/>
        <w:jc w:val="both"/>
        <w:rPr>
          <w:sz w:val="23"/>
          <w:szCs w:val="23"/>
        </w:rPr>
      </w:pPr>
      <w:r>
        <w:rPr>
          <w:sz w:val="23"/>
          <w:szCs w:val="23"/>
        </w:rPr>
        <w:t xml:space="preserve">- </w:t>
      </w:r>
      <w:r w:rsidRPr="00185A78">
        <w:rPr>
          <w:sz w:val="23"/>
          <w:szCs w:val="23"/>
        </w:rPr>
        <w:t>è esecutiva dal momento dell’apposizione del visto di rego</w:t>
      </w:r>
      <w:r>
        <w:rPr>
          <w:sz w:val="23"/>
          <w:szCs w:val="23"/>
        </w:rPr>
        <w:t xml:space="preserve">larità contabile attestante la </w:t>
      </w:r>
      <w:r w:rsidRPr="00185A78">
        <w:rPr>
          <w:sz w:val="23"/>
          <w:szCs w:val="23"/>
        </w:rPr>
        <w:t xml:space="preserve">copertura finanziaria a cura del Responsabile del Servizio Economico Finanziario; </w:t>
      </w:r>
    </w:p>
    <w:p w:rsidR="0023029A" w:rsidRPr="00185A78" w:rsidRDefault="0023029A" w:rsidP="0023029A">
      <w:pPr>
        <w:pStyle w:val="Default"/>
        <w:jc w:val="both"/>
        <w:rPr>
          <w:sz w:val="23"/>
          <w:szCs w:val="23"/>
        </w:rPr>
      </w:pPr>
      <w:r w:rsidRPr="00185A78">
        <w:rPr>
          <w:sz w:val="23"/>
          <w:szCs w:val="23"/>
        </w:rPr>
        <w:t xml:space="preserve">- viene trasmessa in copia all’Albo Pretorio online, per la pubblicazione; </w:t>
      </w:r>
    </w:p>
    <w:p w:rsidR="0023029A" w:rsidRDefault="0023029A" w:rsidP="0023029A">
      <w:pPr>
        <w:pStyle w:val="Default"/>
        <w:jc w:val="both"/>
        <w:rPr>
          <w:sz w:val="23"/>
          <w:szCs w:val="23"/>
        </w:rPr>
      </w:pPr>
      <w:r w:rsidRPr="00185A78">
        <w:rPr>
          <w:sz w:val="23"/>
          <w:szCs w:val="23"/>
        </w:rPr>
        <w:t>- viene pubblicata nella sezione “Amministrazione Trasparente” del sito istituzionale del Comune di</w:t>
      </w:r>
      <w:r>
        <w:rPr>
          <w:sz w:val="23"/>
          <w:szCs w:val="23"/>
        </w:rPr>
        <w:t xml:space="preserve"> Gerenzago</w:t>
      </w:r>
      <w:r w:rsidRPr="00185A78">
        <w:rPr>
          <w:sz w:val="23"/>
          <w:szCs w:val="23"/>
        </w:rPr>
        <w:t>.</w:t>
      </w:r>
    </w:p>
    <w:p w:rsidR="0023029A" w:rsidRDefault="0023029A" w:rsidP="0023029A">
      <w:pPr>
        <w:pStyle w:val="Default"/>
        <w:rPr>
          <w:sz w:val="23"/>
          <w:szCs w:val="23"/>
        </w:rPr>
      </w:pPr>
    </w:p>
    <w:p w:rsidR="0023029A" w:rsidRDefault="0023029A" w:rsidP="0023029A">
      <w:pPr>
        <w:pStyle w:val="Default"/>
        <w:rPr>
          <w:sz w:val="23"/>
          <w:szCs w:val="23"/>
        </w:rPr>
      </w:pPr>
      <w:r>
        <w:rPr>
          <w:sz w:val="23"/>
          <w:szCs w:val="23"/>
        </w:rPr>
        <w:t>Gerenzago, lì 1</w:t>
      </w:r>
      <w:r w:rsidR="00397AA1">
        <w:rPr>
          <w:sz w:val="23"/>
          <w:szCs w:val="23"/>
        </w:rPr>
        <w:t>4</w:t>
      </w:r>
      <w:r>
        <w:rPr>
          <w:sz w:val="23"/>
          <w:szCs w:val="23"/>
        </w:rPr>
        <w:t>.</w:t>
      </w:r>
      <w:r w:rsidR="00397AA1">
        <w:rPr>
          <w:sz w:val="23"/>
          <w:szCs w:val="23"/>
        </w:rPr>
        <w:t>12</w:t>
      </w:r>
      <w:r>
        <w:rPr>
          <w:sz w:val="23"/>
          <w:szCs w:val="23"/>
        </w:rPr>
        <w:t>.2017</w:t>
      </w:r>
    </w:p>
    <w:p w:rsidR="00397AA1" w:rsidRDefault="00397AA1" w:rsidP="0023029A">
      <w:pPr>
        <w:pStyle w:val="Default"/>
        <w:rPr>
          <w:sz w:val="23"/>
          <w:szCs w:val="23"/>
        </w:rPr>
      </w:pPr>
    </w:p>
    <w:p w:rsidR="00397AA1" w:rsidRPr="0024544E" w:rsidRDefault="00397AA1" w:rsidP="00397AA1">
      <w:pPr>
        <w:jc w:val="center"/>
        <w:rPr>
          <w:sz w:val="22"/>
          <w:szCs w:val="22"/>
        </w:rPr>
      </w:pPr>
      <w:r w:rsidRPr="0024544E">
        <w:rPr>
          <w:rFonts w:ascii="Times New Roman" w:hAnsi="Times New Roman"/>
          <w:b/>
          <w:sz w:val="22"/>
          <w:szCs w:val="22"/>
        </w:rPr>
        <w:t>Daniele Mandrini</w:t>
      </w:r>
    </w:p>
    <w:p w:rsidR="00397AA1" w:rsidRDefault="00397AA1" w:rsidP="00397AA1">
      <w:pPr>
        <w:jc w:val="center"/>
        <w:rPr>
          <w:rFonts w:ascii="Times New Roman" w:hAnsi="Times New Roman"/>
          <w:b/>
          <w:bCs/>
          <w:sz w:val="24"/>
          <w:szCs w:val="24"/>
        </w:rPr>
      </w:pPr>
    </w:p>
    <w:p w:rsidR="00397AA1" w:rsidRDefault="00397AA1" w:rsidP="00397AA1">
      <w:pPr>
        <w:jc w:val="center"/>
        <w:rPr>
          <w:rFonts w:ascii="Times New Roman" w:hAnsi="Times New Roman"/>
          <w:b/>
          <w:bCs/>
          <w:sz w:val="24"/>
          <w:szCs w:val="24"/>
        </w:rPr>
      </w:pPr>
    </w:p>
    <w:p w:rsidR="00397AA1" w:rsidRDefault="00397AA1" w:rsidP="00397AA1">
      <w:pPr>
        <w:jc w:val="center"/>
        <w:rPr>
          <w:rFonts w:ascii="Times New Roman" w:hAnsi="Times New Roman"/>
          <w:b/>
          <w:bCs/>
          <w:sz w:val="24"/>
          <w:szCs w:val="24"/>
        </w:rPr>
      </w:pPr>
    </w:p>
    <w:p w:rsidR="00397AA1" w:rsidRDefault="00397AA1" w:rsidP="00397AA1">
      <w:pPr>
        <w:jc w:val="center"/>
        <w:rPr>
          <w:rFonts w:ascii="Times New Roman" w:hAnsi="Times New Roman"/>
          <w:b/>
          <w:bCs/>
          <w:sz w:val="24"/>
          <w:szCs w:val="24"/>
        </w:rPr>
      </w:pPr>
    </w:p>
    <w:p w:rsidR="008A15CD" w:rsidRDefault="008A15CD" w:rsidP="00397AA1">
      <w:pPr>
        <w:jc w:val="center"/>
        <w:rPr>
          <w:rFonts w:ascii="Times New Roman" w:hAnsi="Times New Roman"/>
          <w:b/>
          <w:bCs/>
          <w:sz w:val="24"/>
          <w:szCs w:val="24"/>
        </w:rPr>
      </w:pPr>
    </w:p>
    <w:p w:rsidR="00397AA1" w:rsidRDefault="00397AA1" w:rsidP="00397AA1">
      <w:pPr>
        <w:jc w:val="center"/>
        <w:rPr>
          <w:rFonts w:ascii="Times New Roman" w:hAnsi="Times New Roman"/>
          <w:b/>
          <w:bCs/>
          <w:sz w:val="24"/>
          <w:szCs w:val="24"/>
        </w:rPr>
      </w:pPr>
      <w:r w:rsidRPr="00562215">
        <w:rPr>
          <w:rFonts w:ascii="Times New Roman" w:hAnsi="Times New Roman"/>
          <w:b/>
          <w:bCs/>
          <w:sz w:val="24"/>
          <w:szCs w:val="24"/>
        </w:rPr>
        <w:lastRenderedPageBreak/>
        <w:t>SERVIZIO FINANZIARIO</w:t>
      </w:r>
    </w:p>
    <w:p w:rsidR="00397AA1" w:rsidRPr="00562215" w:rsidRDefault="00397AA1" w:rsidP="00397AA1">
      <w:pPr>
        <w:jc w:val="center"/>
        <w:rPr>
          <w:rFonts w:ascii="Times New Roman" w:hAnsi="Times New Roman"/>
          <w:b/>
          <w:bCs/>
          <w:sz w:val="24"/>
          <w:szCs w:val="24"/>
        </w:rPr>
      </w:pPr>
    </w:p>
    <w:p w:rsidR="00397AA1" w:rsidRPr="00562215" w:rsidRDefault="00397AA1" w:rsidP="00397AA1">
      <w:pPr>
        <w:jc w:val="both"/>
        <w:rPr>
          <w:rFonts w:ascii="Times New Roman" w:hAnsi="Times New Roman"/>
          <w:sz w:val="24"/>
          <w:szCs w:val="24"/>
        </w:rPr>
      </w:pPr>
      <w:r w:rsidRPr="00562215">
        <w:rPr>
          <w:rFonts w:ascii="Times New Roman" w:hAnsi="Times New Roman"/>
          <w:sz w:val="24"/>
          <w:szCs w:val="24"/>
        </w:rPr>
        <w:t xml:space="preserve">Vista </w:t>
      </w:r>
      <w:smartTag w:uri="urn:schemas-microsoft-com:office:smarttags" w:element="PersonName">
        <w:smartTagPr>
          <w:attr w:name="ProductID" w:val="la Deliberazione"/>
        </w:smartTagPr>
        <w:r w:rsidRPr="00562215">
          <w:rPr>
            <w:rFonts w:ascii="Times New Roman" w:hAnsi="Times New Roman"/>
            <w:sz w:val="24"/>
            <w:szCs w:val="24"/>
          </w:rPr>
          <w:t>la Deliberazione</w:t>
        </w:r>
      </w:smartTag>
      <w:r w:rsidRPr="00562215">
        <w:rPr>
          <w:rFonts w:ascii="Times New Roman" w:hAnsi="Times New Roman"/>
          <w:sz w:val="24"/>
          <w:szCs w:val="24"/>
        </w:rPr>
        <w:t xml:space="preserve"> di G.C. n. 61 del 10.06.2014, con la quale è stata attribuita la competenza si appone:</w:t>
      </w:r>
    </w:p>
    <w:p w:rsidR="00397AA1" w:rsidRPr="00562215" w:rsidRDefault="00397AA1" w:rsidP="00397AA1">
      <w:pPr>
        <w:numPr>
          <w:ilvl w:val="0"/>
          <w:numId w:val="1"/>
        </w:numPr>
        <w:jc w:val="both"/>
        <w:rPr>
          <w:rFonts w:ascii="Times New Roman" w:hAnsi="Times New Roman"/>
          <w:sz w:val="24"/>
          <w:szCs w:val="24"/>
        </w:rPr>
      </w:pPr>
      <w:r w:rsidRPr="00562215">
        <w:rPr>
          <w:rFonts w:ascii="Times New Roman" w:hAnsi="Times New Roman"/>
          <w:sz w:val="24"/>
          <w:szCs w:val="24"/>
        </w:rPr>
        <w:t xml:space="preserve">parere favorevole in ordine alla regolarità tecnica e contabile, ai sensi dell’art. 147 bis del TUEL n. 267/2000 e </w:t>
      </w:r>
      <w:proofErr w:type="spellStart"/>
      <w:r w:rsidRPr="00562215">
        <w:rPr>
          <w:rFonts w:ascii="Times New Roman" w:hAnsi="Times New Roman"/>
          <w:sz w:val="24"/>
          <w:szCs w:val="24"/>
        </w:rPr>
        <w:t>s.m.i.</w:t>
      </w:r>
      <w:proofErr w:type="spellEnd"/>
      <w:r w:rsidRPr="00562215">
        <w:rPr>
          <w:rFonts w:ascii="Times New Roman" w:hAnsi="Times New Roman"/>
          <w:sz w:val="24"/>
          <w:szCs w:val="24"/>
        </w:rPr>
        <w:t>;</w:t>
      </w:r>
    </w:p>
    <w:p w:rsidR="00397AA1" w:rsidRPr="00562215" w:rsidRDefault="00397AA1" w:rsidP="00397AA1">
      <w:pPr>
        <w:numPr>
          <w:ilvl w:val="0"/>
          <w:numId w:val="1"/>
        </w:numPr>
        <w:jc w:val="both"/>
        <w:rPr>
          <w:rFonts w:ascii="Times New Roman" w:hAnsi="Times New Roman"/>
          <w:sz w:val="24"/>
          <w:szCs w:val="24"/>
        </w:rPr>
      </w:pPr>
      <w:r w:rsidRPr="00562215">
        <w:rPr>
          <w:rFonts w:ascii="Times New Roman" w:hAnsi="Times New Roman"/>
          <w:sz w:val="24"/>
          <w:szCs w:val="24"/>
        </w:rPr>
        <w:t xml:space="preserve"> visto di regolarità contabile attestante la copertura finanziaria della spesa cui si riferisce, ai sensi dell’art. 183 comma </w:t>
      </w:r>
      <w:proofErr w:type="gramStart"/>
      <w:r w:rsidRPr="00562215">
        <w:rPr>
          <w:rFonts w:ascii="Times New Roman" w:hAnsi="Times New Roman"/>
          <w:sz w:val="24"/>
          <w:szCs w:val="24"/>
        </w:rPr>
        <w:t>7  del</w:t>
      </w:r>
      <w:proofErr w:type="gramEnd"/>
      <w:r w:rsidRPr="00562215">
        <w:rPr>
          <w:rFonts w:ascii="Times New Roman" w:hAnsi="Times New Roman"/>
          <w:sz w:val="24"/>
          <w:szCs w:val="24"/>
        </w:rPr>
        <w:t xml:space="preserve"> D. </w:t>
      </w:r>
      <w:proofErr w:type="spellStart"/>
      <w:r w:rsidRPr="00562215">
        <w:rPr>
          <w:rFonts w:ascii="Times New Roman" w:hAnsi="Times New Roman"/>
          <w:sz w:val="24"/>
          <w:szCs w:val="24"/>
        </w:rPr>
        <w:t>Lgs</w:t>
      </w:r>
      <w:proofErr w:type="spellEnd"/>
      <w:r w:rsidRPr="00562215">
        <w:rPr>
          <w:rFonts w:ascii="Times New Roman" w:hAnsi="Times New Roman"/>
          <w:sz w:val="24"/>
          <w:szCs w:val="24"/>
        </w:rPr>
        <w:t xml:space="preserve">. 18 agosto 2000, n. 267 e </w:t>
      </w:r>
      <w:proofErr w:type="spellStart"/>
      <w:r w:rsidRPr="00562215">
        <w:rPr>
          <w:rFonts w:ascii="Times New Roman" w:hAnsi="Times New Roman"/>
          <w:sz w:val="24"/>
          <w:szCs w:val="24"/>
        </w:rPr>
        <w:t>s.m.i.</w:t>
      </w:r>
      <w:proofErr w:type="spellEnd"/>
    </w:p>
    <w:p w:rsidR="00397AA1" w:rsidRDefault="00397AA1" w:rsidP="00397AA1">
      <w:pPr>
        <w:jc w:val="center"/>
        <w:rPr>
          <w:rFonts w:ascii="Times New Roman" w:hAnsi="Times New Roman"/>
          <w:sz w:val="24"/>
          <w:szCs w:val="24"/>
        </w:rPr>
      </w:pPr>
    </w:p>
    <w:p w:rsidR="00397AA1" w:rsidRPr="00562215" w:rsidRDefault="00397AA1" w:rsidP="00397AA1">
      <w:pPr>
        <w:jc w:val="center"/>
        <w:rPr>
          <w:rFonts w:ascii="Times New Roman" w:hAnsi="Times New Roman"/>
          <w:sz w:val="24"/>
          <w:szCs w:val="24"/>
        </w:rPr>
      </w:pPr>
      <w:r w:rsidRPr="00562215">
        <w:rPr>
          <w:rFonts w:ascii="Times New Roman" w:hAnsi="Times New Roman"/>
          <w:sz w:val="24"/>
          <w:szCs w:val="24"/>
        </w:rPr>
        <w:t>IL RESPONSABILE DEL SERVIZIO FINANZIARIO</w:t>
      </w:r>
    </w:p>
    <w:p w:rsidR="00397AA1" w:rsidRPr="0024544E" w:rsidRDefault="00397AA1" w:rsidP="00397AA1">
      <w:pPr>
        <w:jc w:val="center"/>
        <w:rPr>
          <w:sz w:val="22"/>
          <w:szCs w:val="22"/>
        </w:rPr>
      </w:pPr>
      <w:r w:rsidRPr="0024544E">
        <w:rPr>
          <w:rFonts w:ascii="Times New Roman" w:hAnsi="Times New Roman"/>
          <w:b/>
          <w:sz w:val="22"/>
          <w:szCs w:val="22"/>
        </w:rPr>
        <w:t>Daniele Mandrini</w:t>
      </w:r>
    </w:p>
    <w:p w:rsidR="00397AA1" w:rsidRDefault="00397AA1" w:rsidP="00397AA1">
      <w:pPr>
        <w:pStyle w:val="Default"/>
        <w:rPr>
          <w:color w:val="auto"/>
          <w:sz w:val="23"/>
          <w:szCs w:val="23"/>
        </w:rPr>
      </w:pPr>
    </w:p>
    <w:p w:rsidR="00AB70C3" w:rsidRDefault="00AB70C3"/>
    <w:sectPr w:rsidR="00AB70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D2D9A"/>
    <w:multiLevelType w:val="hybridMultilevel"/>
    <w:tmpl w:val="51BE690A"/>
    <w:lvl w:ilvl="0" w:tplc="450C6B3C">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9A"/>
    <w:rsid w:val="00205740"/>
    <w:rsid w:val="0023029A"/>
    <w:rsid w:val="00397AA1"/>
    <w:rsid w:val="003D1918"/>
    <w:rsid w:val="008A15CD"/>
    <w:rsid w:val="00A646BA"/>
    <w:rsid w:val="00AB7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29FE55"/>
  <w15:chartTrackingRefBased/>
  <w15:docId w15:val="{C5725972-DABB-47D4-8E09-E2EF13F2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029A"/>
    <w:pPr>
      <w:spacing w:after="0" w:line="240" w:lineRule="auto"/>
    </w:pPr>
    <w:rPr>
      <w:rFonts w:ascii="Courier New" w:eastAsia="Times New Roman" w:hAnsi="Courier New"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3029A"/>
    <w:pPr>
      <w:autoSpaceDE w:val="0"/>
      <w:autoSpaceDN w:val="0"/>
      <w:adjustRightInd w:val="0"/>
      <w:spacing w:after="0" w:line="240" w:lineRule="auto"/>
    </w:pPr>
    <w:rPr>
      <w:rFonts w:ascii="Book Antiqua" w:eastAsia="Calibri"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770</Words>
  <Characters>4390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segretario.comunale</dc:creator>
  <cp:keywords/>
  <dc:description/>
  <cp:lastModifiedBy>segretario.comunale</cp:lastModifiedBy>
  <cp:revision>2</cp:revision>
  <dcterms:created xsi:type="dcterms:W3CDTF">2018-01-04T09:11:00Z</dcterms:created>
  <dcterms:modified xsi:type="dcterms:W3CDTF">2018-01-04T10:00:00Z</dcterms:modified>
</cp:coreProperties>
</file>